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BF31" w14:textId="3FC67732" w:rsidR="004A6741" w:rsidRPr="00143B56" w:rsidRDefault="0015028A" w:rsidP="0015028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3B56">
        <w:rPr>
          <w:b/>
          <w:bCs/>
          <w:sz w:val="20"/>
          <w:szCs w:val="20"/>
        </w:rPr>
        <w:t>Teaching Effectively in a Large Audience Setting</w:t>
      </w:r>
      <w:r w:rsidR="005E0373" w:rsidRPr="00143B56">
        <w:rPr>
          <w:b/>
          <w:bCs/>
          <w:sz w:val="20"/>
          <w:szCs w:val="20"/>
        </w:rPr>
        <w:t xml:space="preserve"> </w:t>
      </w:r>
      <w:r w:rsidR="00A517EA" w:rsidRPr="00143B56">
        <w:rPr>
          <w:b/>
          <w:bCs/>
          <w:sz w:val="20"/>
          <w:szCs w:val="20"/>
        </w:rPr>
        <w:t>2021</w:t>
      </w:r>
    </w:p>
    <w:p w14:paraId="41A0107F" w14:textId="77777777" w:rsidR="006F2FC9" w:rsidRPr="00143B56" w:rsidRDefault="006F2FC9" w:rsidP="0015028A">
      <w:pPr>
        <w:spacing w:after="0" w:line="240" w:lineRule="auto"/>
        <w:rPr>
          <w:sz w:val="20"/>
          <w:szCs w:val="20"/>
        </w:rPr>
      </w:pPr>
      <w:r w:rsidRPr="00143B56">
        <w:rPr>
          <w:b/>
          <w:sz w:val="20"/>
          <w:szCs w:val="20"/>
        </w:rPr>
        <w:t>Introduction</w:t>
      </w:r>
    </w:p>
    <w:p w14:paraId="34A5A098" w14:textId="77777777" w:rsidR="008D4DAE" w:rsidRPr="00143B56" w:rsidRDefault="008D4DAE" w:rsidP="0015028A">
      <w:p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Find a way to get the audience to root for you.</w:t>
      </w:r>
    </w:p>
    <w:p w14:paraId="510EB37F" w14:textId="77777777" w:rsidR="008D4DAE" w:rsidRPr="00143B56" w:rsidRDefault="008D4DAE" w:rsidP="008D4DA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Explain in humble terms why you think your presentation will help the audience</w:t>
      </w:r>
    </w:p>
    <w:p w14:paraId="3C08E588" w14:textId="3BD793D4" w:rsidR="008D4DAE" w:rsidRPr="00143B56" w:rsidRDefault="008D4DAE" w:rsidP="008D4DA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Consider calling out any</w:t>
      </w:r>
      <w:r w:rsidR="001D5717" w:rsidRPr="00143B56">
        <w:rPr>
          <w:sz w:val="20"/>
          <w:szCs w:val="20"/>
        </w:rPr>
        <w:t>thing</w:t>
      </w:r>
      <w:r w:rsidRPr="00143B56">
        <w:rPr>
          <w:sz w:val="20"/>
          <w:szCs w:val="20"/>
        </w:rPr>
        <w:t xml:space="preserve"> you are worried about (fast talker, accent, nerves, etc) and pledge to work on </w:t>
      </w:r>
      <w:r w:rsidR="001D5717" w:rsidRPr="00143B56">
        <w:rPr>
          <w:sz w:val="20"/>
          <w:szCs w:val="20"/>
        </w:rPr>
        <w:t>mitigating the impact of it</w:t>
      </w:r>
    </w:p>
    <w:p w14:paraId="584EFD9D" w14:textId="479EC8DD" w:rsidR="00A517EA" w:rsidRPr="00143B56" w:rsidRDefault="00A517EA" w:rsidP="008D4DA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(Virtual) Have your camera on early and welcome early attendees by name as they join </w:t>
      </w:r>
    </w:p>
    <w:p w14:paraId="3C5A5671" w14:textId="77777777" w:rsidR="008D4DAE" w:rsidRPr="00143B56" w:rsidRDefault="008D4DAE" w:rsidP="0015028A">
      <w:pPr>
        <w:spacing w:after="0" w:line="240" w:lineRule="auto"/>
        <w:rPr>
          <w:sz w:val="20"/>
          <w:szCs w:val="20"/>
        </w:rPr>
      </w:pPr>
    </w:p>
    <w:p w14:paraId="70B30431" w14:textId="77777777" w:rsidR="0015028A" w:rsidRPr="00143B56" w:rsidRDefault="0015028A" w:rsidP="0015028A">
      <w:pPr>
        <w:spacing w:after="0" w:line="240" w:lineRule="auto"/>
        <w:rPr>
          <w:b/>
          <w:sz w:val="20"/>
          <w:szCs w:val="20"/>
        </w:rPr>
      </w:pPr>
      <w:r w:rsidRPr="00143B56">
        <w:rPr>
          <w:b/>
          <w:sz w:val="20"/>
          <w:szCs w:val="20"/>
        </w:rPr>
        <w:t>Choosing Content</w:t>
      </w:r>
    </w:p>
    <w:p w14:paraId="1EB4AF28" w14:textId="318CB1CF" w:rsidR="0015028A" w:rsidRPr="00143B56" w:rsidRDefault="001D5717" w:rsidP="0015028A">
      <w:p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If you are giving a talk multiple times you can learn from early iterations. Otherwise, do some pre-work to get advice and feedback. </w:t>
      </w:r>
    </w:p>
    <w:p w14:paraId="14B065FA" w14:textId="77777777" w:rsidR="0015028A" w:rsidRPr="00143B56" w:rsidRDefault="0015028A" w:rsidP="0015028A">
      <w:p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Strategies: </w:t>
      </w:r>
    </w:p>
    <w:p w14:paraId="4E44F67F" w14:textId="77777777" w:rsidR="006F2FC9" w:rsidRPr="00143B56" w:rsidRDefault="0015028A" w:rsidP="006F2F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Present your material in an interactive small group or 1:1 setting to get </w:t>
      </w:r>
      <w:r w:rsidR="00C8797D" w:rsidRPr="00143B56">
        <w:rPr>
          <w:sz w:val="20"/>
          <w:szCs w:val="20"/>
        </w:rPr>
        <w:t>feedback and questions</w:t>
      </w:r>
    </w:p>
    <w:p w14:paraId="46B13556" w14:textId="77777777" w:rsidR="0015028A" w:rsidRPr="00143B56" w:rsidRDefault="0015028A" w:rsidP="001502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What pearls have changed your practice or what have you seen others struggle with? </w:t>
      </w:r>
    </w:p>
    <w:p w14:paraId="1757FDDC" w14:textId="77777777" w:rsidR="0015028A" w:rsidRPr="00143B56" w:rsidRDefault="0015028A" w:rsidP="001502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Ask the organizers of your presentation forum what they think the audience will need and want</w:t>
      </w:r>
    </w:p>
    <w:p w14:paraId="25B29DB1" w14:textId="48F088FE" w:rsidR="00C8797D" w:rsidRPr="00143B56" w:rsidRDefault="00C8797D" w:rsidP="001502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Consider polling the audience during your presentation and adjust the pace of your presentation based on their relative comfort with each sub</w:t>
      </w:r>
      <w:r w:rsidR="00143B56">
        <w:rPr>
          <w:sz w:val="20"/>
          <w:szCs w:val="20"/>
        </w:rPr>
        <w:t>-</w:t>
      </w:r>
      <w:r w:rsidRPr="00143B56">
        <w:rPr>
          <w:sz w:val="20"/>
          <w:szCs w:val="20"/>
        </w:rPr>
        <w:t>topic</w:t>
      </w:r>
    </w:p>
    <w:p w14:paraId="50584EB0" w14:textId="15065253" w:rsidR="006F2FC9" w:rsidRPr="00143B56" w:rsidRDefault="006F2FC9" w:rsidP="006F2F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Do not try to be overly comprehensive</w:t>
      </w:r>
      <w:r w:rsidR="00A517EA" w:rsidRPr="00143B56">
        <w:rPr>
          <w:sz w:val="20"/>
          <w:szCs w:val="20"/>
        </w:rPr>
        <w:t>. P</w:t>
      </w:r>
      <w:r w:rsidRPr="00143B56">
        <w:rPr>
          <w:sz w:val="20"/>
          <w:szCs w:val="20"/>
        </w:rPr>
        <w:t>urposefully focus on the cruxes of the content</w:t>
      </w:r>
    </w:p>
    <w:p w14:paraId="503F8432" w14:textId="1CBFE885" w:rsidR="00A517EA" w:rsidRPr="00143B56" w:rsidRDefault="00A517EA" w:rsidP="006F2FC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Include content relevant to different learners – basic, intermediate, advanced </w:t>
      </w:r>
    </w:p>
    <w:p w14:paraId="66CFA966" w14:textId="77777777" w:rsidR="0015028A" w:rsidRPr="00143B56" w:rsidRDefault="0015028A" w:rsidP="0015028A">
      <w:pPr>
        <w:spacing w:after="0" w:line="240" w:lineRule="auto"/>
        <w:rPr>
          <w:sz w:val="20"/>
          <w:szCs w:val="20"/>
        </w:rPr>
      </w:pPr>
    </w:p>
    <w:p w14:paraId="47A2AABC" w14:textId="77777777" w:rsidR="0015028A" w:rsidRPr="00143B56" w:rsidRDefault="0015028A" w:rsidP="0015028A">
      <w:pPr>
        <w:spacing w:after="0" w:line="240" w:lineRule="auto"/>
        <w:rPr>
          <w:b/>
          <w:sz w:val="20"/>
          <w:szCs w:val="20"/>
        </w:rPr>
      </w:pPr>
      <w:r w:rsidRPr="00143B56">
        <w:rPr>
          <w:b/>
          <w:sz w:val="20"/>
          <w:szCs w:val="20"/>
        </w:rPr>
        <w:t>Getting and Keeping Engagement with the Audience</w:t>
      </w:r>
    </w:p>
    <w:p w14:paraId="467CD1BA" w14:textId="77777777" w:rsidR="006F2FC9" w:rsidRPr="00143B56" w:rsidRDefault="006F2FC9" w:rsidP="0015028A">
      <w:p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Attention during classroom-style lectures tends to wane after about 10 minutes. Use techniques to re-engage your audience </w:t>
      </w:r>
      <w:r w:rsidR="005E0373" w:rsidRPr="00143B56">
        <w:rPr>
          <w:sz w:val="20"/>
          <w:szCs w:val="20"/>
        </w:rPr>
        <w:t>at least every 10 minutes</w:t>
      </w:r>
      <w:r w:rsidRPr="00143B56">
        <w:rPr>
          <w:sz w:val="20"/>
          <w:szCs w:val="20"/>
        </w:rPr>
        <w:t>.</w:t>
      </w:r>
    </w:p>
    <w:p w14:paraId="3D86A7D5" w14:textId="4CF73152" w:rsidR="0015028A" w:rsidRPr="00143B56" w:rsidRDefault="006F2FC9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Audience Response: can use old fashioned hand raising, clickers, </w:t>
      </w:r>
      <w:r w:rsidR="00A517EA" w:rsidRPr="00143B56">
        <w:rPr>
          <w:sz w:val="20"/>
          <w:szCs w:val="20"/>
        </w:rPr>
        <w:t xml:space="preserve">or online polling apps. (Virtual) Can also use “chat cascade” </w:t>
      </w:r>
    </w:p>
    <w:p w14:paraId="71E1795B" w14:textId="77777777" w:rsidR="006F2FC9" w:rsidRPr="00143B56" w:rsidRDefault="006F2FC9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Buzz Groups: provide a question and have the audience talk to their neighbor for a brief predetermined time</w:t>
      </w:r>
    </w:p>
    <w:p w14:paraId="71F9963C" w14:textId="77777777" w:rsidR="00FC6A27" w:rsidRPr="00143B56" w:rsidRDefault="006F2FC9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Motion: </w:t>
      </w:r>
      <w:r w:rsidR="00FC6A27" w:rsidRPr="00143B56">
        <w:rPr>
          <w:sz w:val="20"/>
          <w:szCs w:val="20"/>
        </w:rPr>
        <w:t>walk in and among the crowd or have the audience stand up</w:t>
      </w:r>
      <w:r w:rsidR="005E0373" w:rsidRPr="00143B56">
        <w:rPr>
          <w:sz w:val="20"/>
          <w:szCs w:val="20"/>
        </w:rPr>
        <w:t xml:space="preserve"> or raise hands</w:t>
      </w:r>
    </w:p>
    <w:p w14:paraId="0F057782" w14:textId="77777777" w:rsidR="00FC6A27" w:rsidRPr="00143B56" w:rsidRDefault="00FC6A27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Storytelling: take a break in the PowerPoint to tell a real life example/anecdote. </w:t>
      </w:r>
    </w:p>
    <w:p w14:paraId="5FC66581" w14:textId="77777777" w:rsidR="00FC6A27" w:rsidRPr="00143B56" w:rsidRDefault="00FC6A27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Humor: funny comments</w:t>
      </w:r>
      <w:r w:rsidR="005E0373" w:rsidRPr="00143B56">
        <w:rPr>
          <w:sz w:val="20"/>
          <w:szCs w:val="20"/>
        </w:rPr>
        <w:t xml:space="preserve"> are</w:t>
      </w:r>
      <w:r w:rsidRPr="00143B56">
        <w:rPr>
          <w:sz w:val="20"/>
          <w:szCs w:val="20"/>
        </w:rPr>
        <w:t xml:space="preserve"> often more humorous than placed slides. Self-deprecation always works</w:t>
      </w:r>
    </w:p>
    <w:p w14:paraId="0A719A39" w14:textId="77777777" w:rsidR="00A517EA" w:rsidRPr="00143B56" w:rsidRDefault="00FC6A27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Emphasize key points and why the audience will benefit from knowing them</w:t>
      </w:r>
    </w:p>
    <w:p w14:paraId="5930F74E" w14:textId="49F5506F" w:rsidR="006F2FC9" w:rsidRPr="00143B56" w:rsidRDefault="00A517EA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(Virtual) Interact with chat feature if possible. </w:t>
      </w:r>
      <w:r w:rsidR="00AA3AA7">
        <w:rPr>
          <w:sz w:val="20"/>
          <w:szCs w:val="20"/>
        </w:rPr>
        <w:t>Consider</w:t>
      </w:r>
      <w:r w:rsidRPr="00143B56">
        <w:rPr>
          <w:sz w:val="20"/>
          <w:szCs w:val="20"/>
        </w:rPr>
        <w:t xml:space="preserve"> co-presen</w:t>
      </w:r>
      <w:r w:rsidR="00AA3AA7">
        <w:rPr>
          <w:sz w:val="20"/>
          <w:szCs w:val="20"/>
        </w:rPr>
        <w:t>ting</w:t>
      </w:r>
      <w:r w:rsidRPr="00143B56">
        <w:rPr>
          <w:sz w:val="20"/>
          <w:szCs w:val="20"/>
        </w:rPr>
        <w:t xml:space="preserve"> and hav</w:t>
      </w:r>
      <w:r w:rsidR="00AA3AA7">
        <w:rPr>
          <w:sz w:val="20"/>
          <w:szCs w:val="20"/>
        </w:rPr>
        <w:t>e</w:t>
      </w:r>
      <w:r w:rsidRPr="00143B56">
        <w:rPr>
          <w:sz w:val="20"/>
          <w:szCs w:val="20"/>
        </w:rPr>
        <w:t xml:space="preserve"> 1 person assigned to chat</w:t>
      </w:r>
    </w:p>
    <w:p w14:paraId="2D37148A" w14:textId="30145691" w:rsidR="00A517EA" w:rsidRPr="00143B56" w:rsidRDefault="00A517EA" w:rsidP="006F2FC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(Virtual) Ensure good camera angle and lighting. Consider intermittently </w:t>
      </w:r>
      <w:r w:rsidR="00143B56" w:rsidRPr="00143B56">
        <w:rPr>
          <w:sz w:val="20"/>
          <w:szCs w:val="20"/>
        </w:rPr>
        <w:t xml:space="preserve">turning off the “share slides” feature to emphasize your face as you </w:t>
      </w:r>
      <w:r w:rsidR="00AA3AA7">
        <w:rPr>
          <w:sz w:val="20"/>
          <w:szCs w:val="20"/>
        </w:rPr>
        <w:t>tell a story</w:t>
      </w:r>
    </w:p>
    <w:p w14:paraId="468C4553" w14:textId="77777777" w:rsidR="006F2FC9" w:rsidRPr="00143B56" w:rsidRDefault="006F2FC9" w:rsidP="0015028A">
      <w:pPr>
        <w:spacing w:after="0" w:line="240" w:lineRule="auto"/>
        <w:rPr>
          <w:sz w:val="20"/>
          <w:szCs w:val="20"/>
        </w:rPr>
      </w:pPr>
    </w:p>
    <w:p w14:paraId="0E4C60C4" w14:textId="77777777" w:rsidR="0015028A" w:rsidRPr="00143B56" w:rsidRDefault="0015028A" w:rsidP="0015028A">
      <w:pPr>
        <w:spacing w:after="0" w:line="240" w:lineRule="auto"/>
        <w:rPr>
          <w:b/>
          <w:sz w:val="20"/>
          <w:szCs w:val="20"/>
        </w:rPr>
      </w:pPr>
      <w:r w:rsidRPr="00143B56">
        <w:rPr>
          <w:b/>
          <w:sz w:val="20"/>
          <w:szCs w:val="20"/>
        </w:rPr>
        <w:t>Optimizing PowerPoint</w:t>
      </w:r>
    </w:p>
    <w:p w14:paraId="2328E9FD" w14:textId="77777777" w:rsidR="00FC6A27" w:rsidRPr="00143B56" w:rsidRDefault="00FC6A27" w:rsidP="00FC6A2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Use your time for content selection, engagement techniques, and </w:t>
      </w:r>
      <w:r w:rsidR="008D4DAE" w:rsidRPr="00143B56">
        <w:rPr>
          <w:sz w:val="20"/>
          <w:szCs w:val="20"/>
        </w:rPr>
        <w:t>oral delivery practice</w:t>
      </w:r>
      <w:r w:rsidRPr="00143B56">
        <w:rPr>
          <w:sz w:val="20"/>
          <w:szCs w:val="20"/>
        </w:rPr>
        <w:t xml:space="preserve">… </w:t>
      </w:r>
      <w:r w:rsidR="005E0373" w:rsidRPr="00143B56">
        <w:rPr>
          <w:sz w:val="20"/>
          <w:szCs w:val="20"/>
        </w:rPr>
        <w:t>not</w:t>
      </w:r>
      <w:r w:rsidR="008D4DAE" w:rsidRPr="00143B56">
        <w:rPr>
          <w:sz w:val="20"/>
          <w:szCs w:val="20"/>
        </w:rPr>
        <w:t xml:space="preserve"> PowerP</w:t>
      </w:r>
      <w:r w:rsidRPr="00143B56">
        <w:rPr>
          <w:sz w:val="20"/>
          <w:szCs w:val="20"/>
        </w:rPr>
        <w:t>oint gimmicks</w:t>
      </w:r>
    </w:p>
    <w:p w14:paraId="73A55DE2" w14:textId="77777777" w:rsidR="0015028A" w:rsidRPr="00143B56" w:rsidRDefault="00FC6A27" w:rsidP="00FC6A2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Use a simple format with high contrast between font and background </w:t>
      </w:r>
    </w:p>
    <w:p w14:paraId="2A0F922D" w14:textId="77777777" w:rsidR="00FC6A27" w:rsidRPr="00143B56" w:rsidRDefault="00FC6A27" w:rsidP="00FC6A2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Vary the type of slides that you use (avoid overreliance on bullet point slides) </w:t>
      </w:r>
    </w:p>
    <w:p w14:paraId="3267918E" w14:textId="77777777" w:rsidR="00FC6A27" w:rsidRPr="00143B56" w:rsidRDefault="00FC6A27" w:rsidP="00FC6A2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Minimize text: no more than 5 lines/slide or 5 words/line in most cases </w:t>
      </w:r>
    </w:p>
    <w:p w14:paraId="4A47B9D2" w14:textId="77777777" w:rsidR="00FC6A27" w:rsidRPr="00143B56" w:rsidRDefault="00FC6A27" w:rsidP="00FC6A2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Highlight your data slides by enlarging the key data and eliminating extraneous data</w:t>
      </w:r>
    </w:p>
    <w:p w14:paraId="3CB080D6" w14:textId="77777777" w:rsidR="00FC6A27" w:rsidRPr="00143B56" w:rsidRDefault="00FC6A27" w:rsidP="0015028A">
      <w:pPr>
        <w:spacing w:after="0" w:line="240" w:lineRule="auto"/>
        <w:rPr>
          <w:sz w:val="20"/>
          <w:szCs w:val="20"/>
        </w:rPr>
      </w:pPr>
    </w:p>
    <w:p w14:paraId="5A4B5986" w14:textId="77777777" w:rsidR="0015028A" w:rsidRPr="00143B56" w:rsidRDefault="0015028A" w:rsidP="0015028A">
      <w:pPr>
        <w:spacing w:after="0" w:line="240" w:lineRule="auto"/>
        <w:rPr>
          <w:b/>
          <w:sz w:val="20"/>
          <w:szCs w:val="20"/>
        </w:rPr>
      </w:pPr>
      <w:r w:rsidRPr="00143B56">
        <w:rPr>
          <w:b/>
          <w:sz w:val="20"/>
          <w:szCs w:val="20"/>
        </w:rPr>
        <w:t xml:space="preserve">Nerves </w:t>
      </w:r>
    </w:p>
    <w:p w14:paraId="5D38A0F0" w14:textId="77777777" w:rsidR="00A517EA" w:rsidRPr="00143B56" w:rsidRDefault="008D4DAE" w:rsidP="008D4DA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>Choose a topic that you are comfortable with and choose real anecdotes that you can tell easily from memory</w:t>
      </w:r>
      <w:r w:rsidR="005648D6" w:rsidRPr="00143B56">
        <w:rPr>
          <w:sz w:val="20"/>
          <w:szCs w:val="20"/>
        </w:rPr>
        <w:t xml:space="preserve">. </w:t>
      </w:r>
    </w:p>
    <w:p w14:paraId="17B643F9" w14:textId="55CD0315" w:rsidR="0015028A" w:rsidRPr="00143B56" w:rsidRDefault="005648D6" w:rsidP="008D4DA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If you </w:t>
      </w:r>
      <w:r w:rsidR="00A517EA" w:rsidRPr="00143B56">
        <w:rPr>
          <w:sz w:val="20"/>
          <w:szCs w:val="20"/>
        </w:rPr>
        <w:t>don’t have anecdotes, create them</w:t>
      </w:r>
      <w:r w:rsidR="00143B56">
        <w:rPr>
          <w:sz w:val="20"/>
          <w:szCs w:val="20"/>
        </w:rPr>
        <w:t>!</w:t>
      </w:r>
      <w:r w:rsidR="00A517EA" w:rsidRPr="00143B56">
        <w:rPr>
          <w:sz w:val="20"/>
          <w:szCs w:val="20"/>
        </w:rPr>
        <w:t xml:space="preserve"> Ask colleague(s)</w:t>
      </w:r>
      <w:r w:rsidR="00143B56">
        <w:rPr>
          <w:sz w:val="20"/>
          <w:szCs w:val="20"/>
        </w:rPr>
        <w:t>/</w:t>
      </w:r>
      <w:r w:rsidR="00A517EA" w:rsidRPr="00143B56">
        <w:rPr>
          <w:sz w:val="20"/>
          <w:szCs w:val="20"/>
        </w:rPr>
        <w:t>expert(s) and report to audience</w:t>
      </w:r>
      <w:r w:rsidR="00143B56">
        <w:rPr>
          <w:sz w:val="20"/>
          <w:szCs w:val="20"/>
        </w:rPr>
        <w:t xml:space="preserve"> their response(s)</w:t>
      </w:r>
    </w:p>
    <w:p w14:paraId="465A5636" w14:textId="77777777" w:rsidR="008D4DAE" w:rsidRPr="00143B56" w:rsidRDefault="008D4DAE" w:rsidP="008D4DA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Exposure therapy! Present the same content repeatedly and hone it with feedback </w:t>
      </w:r>
    </w:p>
    <w:p w14:paraId="12AA3CA6" w14:textId="77777777" w:rsidR="008D4DAE" w:rsidRPr="00143B56" w:rsidRDefault="008D4DAE" w:rsidP="008D4DA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43B56">
        <w:rPr>
          <w:sz w:val="20"/>
          <w:szCs w:val="20"/>
        </w:rPr>
        <w:t xml:space="preserve">Show up early. Send your presentation to the organizers </w:t>
      </w:r>
      <w:r w:rsidRPr="00143B56">
        <w:rPr>
          <w:sz w:val="20"/>
          <w:szCs w:val="20"/>
          <w:u w:val="single"/>
        </w:rPr>
        <w:t>and</w:t>
      </w:r>
      <w:r w:rsidRPr="00143B56">
        <w:rPr>
          <w:sz w:val="20"/>
          <w:szCs w:val="20"/>
        </w:rPr>
        <w:t xml:space="preserve"> bring it on a thumbdrive </w:t>
      </w:r>
      <w:r w:rsidRPr="00143B56">
        <w:rPr>
          <w:sz w:val="20"/>
          <w:szCs w:val="20"/>
          <w:u w:val="single"/>
        </w:rPr>
        <w:t>and</w:t>
      </w:r>
      <w:r w:rsidRPr="00143B56">
        <w:rPr>
          <w:sz w:val="20"/>
          <w:szCs w:val="20"/>
        </w:rPr>
        <w:t xml:space="preserve"> email it to yourself</w:t>
      </w:r>
    </w:p>
    <w:sectPr w:rsidR="008D4DAE" w:rsidRPr="0014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5FD"/>
    <w:multiLevelType w:val="hybridMultilevel"/>
    <w:tmpl w:val="3F82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D69"/>
    <w:multiLevelType w:val="hybridMultilevel"/>
    <w:tmpl w:val="958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42B"/>
    <w:multiLevelType w:val="hybridMultilevel"/>
    <w:tmpl w:val="030C30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C71547"/>
    <w:multiLevelType w:val="hybridMultilevel"/>
    <w:tmpl w:val="E03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4B20"/>
    <w:multiLevelType w:val="hybridMultilevel"/>
    <w:tmpl w:val="9ED6F7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8A"/>
    <w:rsid w:val="00143B56"/>
    <w:rsid w:val="0015028A"/>
    <w:rsid w:val="001D5717"/>
    <w:rsid w:val="004A6741"/>
    <w:rsid w:val="005648D6"/>
    <w:rsid w:val="005E0373"/>
    <w:rsid w:val="006F2FC9"/>
    <w:rsid w:val="008D4DAE"/>
    <w:rsid w:val="00A517EA"/>
    <w:rsid w:val="00AA3AA7"/>
    <w:rsid w:val="00C8797D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FD7F"/>
  <w15:chartTrackingRefBased/>
  <w15:docId w15:val="{1BD8D0D5-C616-4746-9922-330D181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36773452604BAE7354FCA49DCFE2" ma:contentTypeVersion="14" ma:contentTypeDescription="Create a new document." ma:contentTypeScope="" ma:versionID="8a9597727ceac7d531cf8c4165b58aca">
  <xsd:schema xmlns:xsd="http://www.w3.org/2001/XMLSchema" xmlns:xs="http://www.w3.org/2001/XMLSchema" xmlns:p="http://schemas.microsoft.com/office/2006/metadata/properties" xmlns:ns2="cdbec9c3-13cb-4e7b-b509-9d44a15dd439" xmlns:ns3="0ef013b1-c760-4eac-a036-a0dbdbf2ee1d" targetNamespace="http://schemas.microsoft.com/office/2006/metadata/properties" ma:root="true" ma:fieldsID="7f05944996be9962fdec5b7b955b65d5" ns2:_="" ns3:_="">
    <xsd:import namespace="cdbec9c3-13cb-4e7b-b509-9d44a15dd439"/>
    <xsd:import namespace="0ef013b1-c760-4eac-a036-a0dbdbf2e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Pictur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9c3-13cb-4e7b-b509-9d44a15d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13b1-c760-4eac-a036-a0dbdbf2e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cdbec9c3-13cb-4e7b-b509-9d44a15dd439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E658DD01-B2B1-4112-B976-22C3B41BF41A}"/>
</file>

<file path=customXml/itemProps2.xml><?xml version="1.0" encoding="utf-8"?>
<ds:datastoreItem xmlns:ds="http://schemas.openxmlformats.org/officeDocument/2006/customXml" ds:itemID="{ACB75DC3-A086-41DD-B193-6A238431C7D6}"/>
</file>

<file path=customXml/itemProps3.xml><?xml version="1.0" encoding="utf-8"?>
<ds:datastoreItem xmlns:ds="http://schemas.openxmlformats.org/officeDocument/2006/customXml" ds:itemID="{D5DF3251-67FC-46C4-8202-6FB9B8DCE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Krug</dc:creator>
  <cp:keywords/>
  <dc:description/>
  <cp:lastModifiedBy>Krug, Michael F (Boise)</cp:lastModifiedBy>
  <cp:revision>7</cp:revision>
  <dcterms:created xsi:type="dcterms:W3CDTF">2019-04-15T22:17:00Z</dcterms:created>
  <dcterms:modified xsi:type="dcterms:W3CDTF">2021-10-19T21:10:00Z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0x01010065D036773452604BAE7354FCA49DCFE2</vt:lpwstr>
  </property>
</Properties>
</file>